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8BF6" w14:textId="1828E8E3" w:rsidR="00551074" w:rsidRPr="00706986" w:rsidRDefault="0001276E" w:rsidP="0012112D">
      <w:pPr>
        <w:pStyle w:val="Ttulo1"/>
        <w:jc w:val="both"/>
        <w:rPr>
          <w:rFonts w:ascii="Arial Narrow" w:hAnsi="Arial Narrow" w:cstheme="minorHAnsi"/>
          <w:lang w:val="en-US"/>
        </w:rPr>
      </w:pPr>
      <w:r w:rsidRPr="00706986">
        <w:rPr>
          <w:rFonts w:ascii="Arial Narrow" w:hAnsi="Arial Narrow" w:cstheme="minorHAnsi"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D533D8D" wp14:editId="22C43559">
            <wp:simplePos x="0" y="0"/>
            <wp:positionH relativeFrom="margin">
              <wp:posOffset>1190625</wp:posOffset>
            </wp:positionH>
            <wp:positionV relativeFrom="margin">
              <wp:posOffset>-428625</wp:posOffset>
            </wp:positionV>
            <wp:extent cx="3164840" cy="960120"/>
            <wp:effectExtent l="0" t="0" r="0" b="0"/>
            <wp:wrapSquare wrapText="bothSides"/>
            <wp:docPr id="1" name="Sin títul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in título-2.jpg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57B51" w14:textId="3ED9C0C4" w:rsidR="009F0D87" w:rsidRDefault="00B85221" w:rsidP="0012112D">
      <w:pPr>
        <w:pStyle w:val="Sinespaciado"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706986">
        <w:rPr>
          <w:rFonts w:ascii="Arial Narrow" w:hAnsi="Arial Narrow" w:cstheme="minorHAnsi"/>
          <w:b/>
          <w:bCs/>
          <w:sz w:val="24"/>
          <w:szCs w:val="24"/>
          <w:lang w:val="en-US"/>
        </w:rPr>
        <w:t>OneChain Immunotherapeutics S.L</w:t>
      </w:r>
      <w:r w:rsidRPr="00706986">
        <w:rPr>
          <w:rFonts w:ascii="Arial Narrow" w:hAnsi="Arial Narrow" w:cstheme="minorHAnsi"/>
          <w:sz w:val="24"/>
          <w:szCs w:val="24"/>
          <w:lang w:val="en-US"/>
        </w:rPr>
        <w:t xml:space="preserve"> (OCI) is a new</w:t>
      </w:r>
      <w:r w:rsidR="00FE30DB" w:rsidRPr="00706986">
        <w:rPr>
          <w:rFonts w:ascii="Arial Narrow" w:hAnsi="Arial Narrow" w:cstheme="minorHAnsi"/>
          <w:sz w:val="24"/>
          <w:szCs w:val="24"/>
          <w:lang w:val="en-US"/>
        </w:rPr>
        <w:t xml:space="preserve"> and </w:t>
      </w:r>
      <w:r w:rsidR="0012112D" w:rsidRPr="00706986">
        <w:rPr>
          <w:rFonts w:ascii="Arial Narrow" w:hAnsi="Arial Narrow" w:cstheme="minorHAnsi"/>
          <w:sz w:val="24"/>
          <w:szCs w:val="24"/>
          <w:lang w:val="en-US"/>
        </w:rPr>
        <w:t>dynamic</w:t>
      </w:r>
      <w:r w:rsidRPr="00706986">
        <w:rPr>
          <w:rFonts w:ascii="Arial Narrow" w:hAnsi="Arial Narrow" w:cstheme="minorHAnsi"/>
          <w:sz w:val="24"/>
          <w:szCs w:val="24"/>
          <w:lang w:val="en-US"/>
        </w:rPr>
        <w:t xml:space="preserve"> spin-off </w:t>
      </w:r>
      <w:r w:rsidR="0012112D" w:rsidRPr="00706986">
        <w:rPr>
          <w:rFonts w:ascii="Arial Narrow" w:hAnsi="Arial Narrow" w:cstheme="minorHAnsi"/>
          <w:sz w:val="24"/>
          <w:szCs w:val="24"/>
          <w:lang w:val="en-US"/>
        </w:rPr>
        <w:t xml:space="preserve">company </w:t>
      </w:r>
      <w:r w:rsidR="00892727">
        <w:rPr>
          <w:rFonts w:ascii="Arial Narrow" w:hAnsi="Arial Narrow" w:cstheme="minorHAnsi"/>
          <w:sz w:val="24"/>
          <w:szCs w:val="24"/>
          <w:lang w:val="en-US"/>
        </w:rPr>
        <w:t xml:space="preserve">from Fundación Josep Carreras </w:t>
      </w:r>
      <w:r w:rsidR="004640BA" w:rsidRPr="004640BA">
        <w:rPr>
          <w:rFonts w:ascii="Arial Narrow" w:hAnsi="Arial Narrow" w:cstheme="minorHAnsi"/>
          <w:sz w:val="24"/>
          <w:szCs w:val="24"/>
          <w:lang w:val="en-US"/>
        </w:rPr>
        <w:t>invested</w:t>
      </w:r>
      <w:r w:rsidR="00892727">
        <w:rPr>
          <w:rFonts w:ascii="Arial Narrow" w:hAnsi="Arial Narrow" w:cstheme="minorHAnsi"/>
          <w:sz w:val="24"/>
          <w:szCs w:val="24"/>
          <w:lang w:val="en-US"/>
        </w:rPr>
        <w:t xml:space="preserve"> also</w:t>
      </w:r>
      <w:r w:rsidR="004640BA" w:rsidRPr="004640BA">
        <w:rPr>
          <w:rFonts w:ascii="Arial Narrow" w:hAnsi="Arial Narrow" w:cstheme="minorHAnsi"/>
          <w:sz w:val="24"/>
          <w:szCs w:val="24"/>
          <w:lang w:val="en-US"/>
        </w:rPr>
        <w:t xml:space="preserve"> by Invivo Ventures</w:t>
      </w:r>
      <w:r w:rsidR="00892727">
        <w:rPr>
          <w:rFonts w:ascii="Arial Narrow" w:hAnsi="Arial Narrow" w:cstheme="minorHAnsi"/>
          <w:sz w:val="24"/>
          <w:szCs w:val="24"/>
          <w:lang w:val="en-US"/>
        </w:rPr>
        <w:t xml:space="preserve"> and</w:t>
      </w:r>
      <w:r w:rsidR="004640BA" w:rsidRPr="004640BA">
        <w:rPr>
          <w:rFonts w:ascii="Arial Narrow" w:hAnsi="Arial Narrow" w:cstheme="minorHAnsi"/>
          <w:sz w:val="24"/>
          <w:szCs w:val="24"/>
          <w:lang w:val="en-US"/>
        </w:rPr>
        <w:t xml:space="preserve"> CDTI-In</w:t>
      </w:r>
      <w:r w:rsidR="00322E72">
        <w:rPr>
          <w:rFonts w:ascii="Arial Narrow" w:hAnsi="Arial Narrow" w:cstheme="minorHAnsi"/>
          <w:sz w:val="24"/>
          <w:szCs w:val="24"/>
          <w:lang w:val="en-US"/>
        </w:rPr>
        <w:t>n</w:t>
      </w:r>
      <w:r w:rsidR="004640BA" w:rsidRPr="004640BA">
        <w:rPr>
          <w:rFonts w:ascii="Arial Narrow" w:hAnsi="Arial Narrow" w:cstheme="minorHAnsi"/>
          <w:sz w:val="24"/>
          <w:szCs w:val="24"/>
          <w:lang w:val="en-US"/>
        </w:rPr>
        <w:t>vierte (Ministerio de Industria)</w:t>
      </w:r>
      <w:r w:rsidR="004640BA">
        <w:rPr>
          <w:rFonts w:ascii="Arial Narrow" w:hAnsi="Arial Narrow" w:cstheme="minorHAnsi"/>
          <w:sz w:val="24"/>
          <w:szCs w:val="24"/>
          <w:lang w:val="en-US"/>
        </w:rPr>
        <w:t>.</w:t>
      </w:r>
      <w:r w:rsidR="004640BA" w:rsidRPr="004640BA" w:rsidDel="000861B7">
        <w:rPr>
          <w:rFonts w:ascii="Arial Narrow" w:hAnsi="Arial Narrow" w:cstheme="minorHAnsi"/>
          <w:sz w:val="24"/>
          <w:szCs w:val="24"/>
          <w:lang w:val="en-US"/>
        </w:rPr>
        <w:t xml:space="preserve"> </w:t>
      </w:r>
      <w:r w:rsidR="004640BA">
        <w:rPr>
          <w:rFonts w:ascii="Arial Narrow" w:hAnsi="Arial Narrow" w:cstheme="minorHAnsi"/>
          <w:sz w:val="24"/>
          <w:szCs w:val="24"/>
          <w:lang w:val="en-US"/>
        </w:rPr>
        <w:t xml:space="preserve">OCI is in continued expansion and growing </w:t>
      </w:r>
      <w:r w:rsidR="000861B7">
        <w:rPr>
          <w:rFonts w:ascii="Arial Narrow" w:hAnsi="Arial Narrow" w:cstheme="minorHAnsi"/>
          <w:sz w:val="24"/>
          <w:szCs w:val="24"/>
          <w:lang w:val="en-US"/>
        </w:rPr>
        <w:t xml:space="preserve">to </w:t>
      </w:r>
      <w:r w:rsidR="00AF2A64">
        <w:rPr>
          <w:rFonts w:ascii="Arial Narrow" w:hAnsi="Arial Narrow" w:cstheme="minorHAnsi"/>
          <w:sz w:val="24"/>
          <w:szCs w:val="24"/>
          <w:lang w:val="en-US"/>
        </w:rPr>
        <w:t xml:space="preserve">a </w:t>
      </w:r>
      <w:r w:rsidR="004869EA">
        <w:rPr>
          <w:rFonts w:ascii="Arial Narrow" w:hAnsi="Arial Narrow" w:cstheme="minorHAnsi"/>
          <w:sz w:val="24"/>
          <w:szCs w:val="24"/>
          <w:lang w:val="en-US"/>
        </w:rPr>
        <w:t xml:space="preserve">new laboratory located at </w:t>
      </w:r>
      <w:r w:rsidR="000861B7">
        <w:rPr>
          <w:rFonts w:ascii="Arial Narrow" w:hAnsi="Arial Narrow" w:cstheme="minorHAnsi"/>
          <w:sz w:val="24"/>
          <w:szCs w:val="24"/>
          <w:lang w:val="en-US"/>
        </w:rPr>
        <w:t>the Barcelona Scientific Park (PCB)</w:t>
      </w:r>
      <w:r w:rsidR="004869EA">
        <w:rPr>
          <w:rFonts w:ascii="Arial Narrow" w:hAnsi="Arial Narrow" w:cstheme="minorHAnsi"/>
          <w:sz w:val="24"/>
          <w:szCs w:val="24"/>
          <w:lang w:val="en-US"/>
        </w:rPr>
        <w:t xml:space="preserve">. </w:t>
      </w:r>
      <w:r w:rsidR="00F72BFC">
        <w:rPr>
          <w:rFonts w:ascii="Arial Narrow" w:hAnsi="Arial Narrow" w:cstheme="minorHAnsi"/>
          <w:sz w:val="24"/>
          <w:szCs w:val="24"/>
          <w:lang w:val="en-US"/>
        </w:rPr>
        <w:t xml:space="preserve">Our mission is </w:t>
      </w:r>
      <w:r w:rsidR="00892727">
        <w:rPr>
          <w:rFonts w:ascii="Arial Narrow" w:hAnsi="Arial Narrow" w:cstheme="minorHAnsi"/>
          <w:sz w:val="24"/>
          <w:szCs w:val="24"/>
          <w:lang w:val="en-US"/>
        </w:rPr>
        <w:t xml:space="preserve">to </w:t>
      </w:r>
      <w:r w:rsidR="00F72BFC">
        <w:rPr>
          <w:rFonts w:ascii="Arial Narrow" w:hAnsi="Arial Narrow" w:cstheme="minorHAnsi"/>
          <w:sz w:val="24"/>
          <w:szCs w:val="24"/>
          <w:lang w:val="en-US"/>
        </w:rPr>
        <w:t>improve people health</w:t>
      </w:r>
      <w:r w:rsidR="00263D1E" w:rsidRPr="00706986">
        <w:rPr>
          <w:rFonts w:ascii="Arial Narrow" w:hAnsi="Arial Narrow" w:cstheme="minorHAnsi"/>
          <w:sz w:val="24"/>
          <w:szCs w:val="24"/>
          <w:lang w:val="en-US"/>
        </w:rPr>
        <w:t xml:space="preserve"> </w:t>
      </w:r>
      <w:r w:rsidR="00F72BFC">
        <w:rPr>
          <w:rFonts w:ascii="Arial Narrow" w:hAnsi="Arial Narrow" w:cstheme="minorHAnsi"/>
          <w:sz w:val="24"/>
          <w:szCs w:val="24"/>
          <w:lang w:val="en-US"/>
        </w:rPr>
        <w:t xml:space="preserve">by </w:t>
      </w:r>
      <w:r w:rsidRPr="00706986">
        <w:rPr>
          <w:rFonts w:ascii="Arial Narrow" w:hAnsi="Arial Narrow" w:cstheme="minorHAnsi"/>
          <w:sz w:val="24"/>
          <w:szCs w:val="24"/>
          <w:lang w:val="en-US"/>
        </w:rPr>
        <w:t>advanc</w:t>
      </w:r>
      <w:r w:rsidR="004640BA">
        <w:rPr>
          <w:rFonts w:ascii="Arial Narrow" w:hAnsi="Arial Narrow" w:cstheme="minorHAnsi"/>
          <w:sz w:val="24"/>
          <w:szCs w:val="24"/>
          <w:lang w:val="en-US"/>
        </w:rPr>
        <w:t>ing in</w:t>
      </w:r>
      <w:r w:rsidR="0012112D" w:rsidRPr="00706986">
        <w:rPr>
          <w:rFonts w:ascii="Arial Narrow" w:hAnsi="Arial Narrow" w:cstheme="minorHAnsi"/>
          <w:sz w:val="24"/>
          <w:szCs w:val="24"/>
          <w:lang w:val="en-US"/>
        </w:rPr>
        <w:t xml:space="preserve"> the pre-clinical and clinical development of adoptive cellular immunotherapies</w:t>
      </w:r>
      <w:r w:rsidR="0012112D" w:rsidRPr="00706986">
        <w:rPr>
          <w:rFonts w:ascii="Arial Narrow" w:hAnsi="Arial Narrow" w:cstheme="minorHAnsi"/>
          <w:b/>
          <w:bCs/>
          <w:sz w:val="24"/>
          <w:szCs w:val="24"/>
          <w:lang w:val="en-US"/>
        </w:rPr>
        <w:t xml:space="preserve"> </w:t>
      </w:r>
      <w:r w:rsidR="0012112D" w:rsidRPr="00706986">
        <w:rPr>
          <w:rFonts w:ascii="Arial Narrow" w:hAnsi="Arial Narrow" w:cstheme="minorHAnsi"/>
          <w:sz w:val="24"/>
          <w:szCs w:val="24"/>
          <w:lang w:val="en-US"/>
        </w:rPr>
        <w:t>such as the use of chimeric antigen receptor T-cells (CAR T-cells) for refractory/relapse cancer.</w:t>
      </w:r>
      <w:r w:rsidR="004640BA">
        <w:rPr>
          <w:rFonts w:ascii="Arial Narrow" w:hAnsi="Arial Narrow" w:cstheme="minorHAnsi"/>
          <w:sz w:val="24"/>
          <w:szCs w:val="24"/>
          <w:lang w:val="en-US"/>
        </w:rPr>
        <w:t xml:space="preserve"> For more information: </w:t>
      </w:r>
      <w:hyperlink r:id="rId13" w:history="1">
        <w:r w:rsidR="004640BA" w:rsidRPr="004640BA">
          <w:rPr>
            <w:rStyle w:val="Hipervnculo"/>
            <w:rFonts w:ascii="Arial Narrow" w:hAnsi="Arial Narrow" w:cstheme="minorHAnsi"/>
            <w:sz w:val="24"/>
            <w:szCs w:val="24"/>
            <w:lang w:val="en-US"/>
          </w:rPr>
          <w:t>https://www.onechaintx.com/en/</w:t>
        </w:r>
      </w:hyperlink>
      <w:r w:rsidR="004640BA">
        <w:rPr>
          <w:rFonts w:ascii="Arial Narrow" w:hAnsi="Arial Narrow" w:cstheme="minorHAnsi"/>
          <w:sz w:val="24"/>
          <w:szCs w:val="24"/>
          <w:lang w:val="en-US"/>
        </w:rPr>
        <w:t xml:space="preserve">. </w:t>
      </w:r>
      <w:r w:rsidR="004D633F" w:rsidRPr="00706986">
        <w:rPr>
          <w:rFonts w:ascii="Arial Narrow" w:hAnsi="Arial Narrow" w:cstheme="minorHAnsi"/>
          <w:sz w:val="24"/>
          <w:szCs w:val="24"/>
          <w:lang w:val="en-US"/>
        </w:rPr>
        <w:t xml:space="preserve"> </w:t>
      </w:r>
    </w:p>
    <w:p w14:paraId="381EA30A" w14:textId="77777777" w:rsidR="0001276E" w:rsidRPr="00706986" w:rsidRDefault="0001276E" w:rsidP="0012112D">
      <w:pPr>
        <w:pStyle w:val="Sinespaciado"/>
        <w:jc w:val="both"/>
        <w:rPr>
          <w:rFonts w:ascii="Arial Narrow" w:hAnsi="Arial Narrow" w:cstheme="minorHAnsi"/>
          <w:sz w:val="24"/>
          <w:szCs w:val="24"/>
          <w:lang w:val="en-US"/>
        </w:rPr>
      </w:pPr>
    </w:p>
    <w:p w14:paraId="27F749C1" w14:textId="6A2D523C" w:rsidR="00B85221" w:rsidRPr="00706986" w:rsidRDefault="00B85221" w:rsidP="0012112D">
      <w:pPr>
        <w:pStyle w:val="Sinespaciado"/>
        <w:jc w:val="both"/>
        <w:rPr>
          <w:rFonts w:ascii="Arial Narrow" w:hAnsi="Arial Narrow"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1276E" w:rsidRPr="009B3341" w14:paraId="0C98C56D" w14:textId="77777777" w:rsidTr="00105E3B">
        <w:trPr>
          <w:trHeight w:val="435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DB7BB48" w14:textId="77777777" w:rsidR="0001276E" w:rsidRPr="009B3341" w:rsidRDefault="0001276E" w:rsidP="00105E3B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B3341">
              <w:rPr>
                <w:rFonts w:cstheme="minorHAnsi"/>
                <w:b/>
                <w:sz w:val="22"/>
                <w:szCs w:val="22"/>
                <w:lang w:val="en-GB"/>
              </w:rPr>
              <w:t>JOB DESCRIPTION</w:t>
            </w:r>
          </w:p>
        </w:tc>
      </w:tr>
    </w:tbl>
    <w:p w14:paraId="54297E06" w14:textId="103FA1C6" w:rsidR="0001276E" w:rsidRDefault="0001276E">
      <w:pPr>
        <w:pStyle w:val="Ttulo2"/>
        <w:jc w:val="both"/>
        <w:rPr>
          <w:rFonts w:ascii="Arial Narrow" w:hAnsi="Arial Narrow" w:cstheme="minorHAnsi"/>
          <w:b w:val="0"/>
          <w:bCs w:val="0"/>
          <w:lang w:val="en-US"/>
        </w:rPr>
      </w:pPr>
    </w:p>
    <w:tbl>
      <w:tblPr>
        <w:tblW w:w="920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7259"/>
      </w:tblGrid>
      <w:tr w:rsidR="0001276E" w:rsidRPr="00322E72" w14:paraId="74DCC2F4" w14:textId="77777777" w:rsidTr="004F3586">
        <w:trPr>
          <w:trHeight w:hRule="exact" w:val="355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9430FF0" w14:textId="77777777" w:rsidR="0001276E" w:rsidRPr="0001276E" w:rsidRDefault="0001276E" w:rsidP="000127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</w:pPr>
            <w:r w:rsidRPr="0001276E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  <w:t xml:space="preserve">  Job Title</w:t>
            </w:r>
          </w:p>
        </w:tc>
        <w:tc>
          <w:tcPr>
            <w:tcW w:w="7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C74CDF" w14:textId="75CF22C1" w:rsidR="0001276E" w:rsidRPr="0001276E" w:rsidRDefault="00500476" w:rsidP="000127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  <w:t>Scientist</w:t>
            </w:r>
          </w:p>
        </w:tc>
      </w:tr>
      <w:tr w:rsidR="0001276E" w:rsidRPr="00E776C5" w14:paraId="4B6F9E99" w14:textId="77777777" w:rsidTr="004F3586">
        <w:trPr>
          <w:trHeight w:hRule="exact" w:val="3800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42FF078" w14:textId="77777777" w:rsidR="0001276E" w:rsidRPr="00706986" w:rsidRDefault="0001276E" w:rsidP="00706986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70698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  <w:t>Role and functions</w:t>
            </w:r>
          </w:p>
        </w:tc>
        <w:tc>
          <w:tcPr>
            <w:tcW w:w="7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 Narrow" w:hAnsi="Arial Narrow" w:cstheme="minorHAnsi"/>
                <w:sz w:val="24"/>
                <w:szCs w:val="24"/>
                <w:lang w:val="en-US"/>
              </w:rPr>
              <w:id w:val="823624765"/>
              <w:placeholder>
                <w:docPart w:val="A93F6A1CB3984E7EAAC6E30074F32257"/>
              </w:placeholder>
              <w15:appearance w15:val="hidden"/>
            </w:sdtPr>
            <w:sdtEndPr/>
            <w:sdtContent>
              <w:p w14:paraId="04F4CF8D" w14:textId="69C207C7" w:rsidR="0001276E" w:rsidRPr="00105E3B" w:rsidRDefault="00CA56E2" w:rsidP="00BC0E51">
                <w:pPr>
                  <w:pStyle w:val="Listaconvietas"/>
                  <w:numPr>
                    <w:ilvl w:val="0"/>
                    <w:numId w:val="0"/>
                  </w:numPr>
                  <w:ind w:left="144"/>
                  <w:jc w:val="both"/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</w:pPr>
                <w:r w:rsidRPr="00CA56E2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The </w:t>
                </w:r>
                <w:r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position</w:t>
                </w:r>
                <w:r w:rsidRPr="00CA56E2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 is aimed </w:t>
                </w:r>
                <w:r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to</w:t>
                </w:r>
                <w:r w:rsidRPr="00CA56E2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 hir</w:t>
                </w:r>
                <w:r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e</w:t>
                </w:r>
                <w:r w:rsidRPr="00CA56E2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 </w:t>
                </w:r>
                <w:r w:rsidR="00C744E5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a strongly motivated</w:t>
                </w:r>
                <w:r w:rsidR="00BD397C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, dynamic</w:t>
                </w:r>
                <w:r w:rsidR="00C744E5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 </w:t>
                </w:r>
                <w:r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an</w:t>
                </w:r>
                <w:r w:rsidR="00C744E5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d</w:t>
                </w:r>
                <w:r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 </w:t>
                </w:r>
                <w:r w:rsidRPr="00CA56E2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excellent researcher</w:t>
                </w:r>
                <w:r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 </w:t>
                </w:r>
                <w:r w:rsidR="00C46BD8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with a recent PhD in life sciences </w:t>
                </w:r>
                <w:r w:rsidRPr="00CA56E2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who </w:t>
                </w:r>
                <w:r w:rsidR="00D27972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desires</w:t>
                </w:r>
                <w:r w:rsidR="00D27972" w:rsidRPr="00CA56E2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 </w:t>
                </w:r>
                <w:r w:rsidRPr="00CA56E2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to continue </w:t>
                </w:r>
                <w:r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his/her </w:t>
                </w:r>
                <w:r w:rsidR="00C744E5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career</w:t>
                </w:r>
                <w:r w:rsidRPr="00CA56E2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 </w:t>
                </w:r>
                <w:r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in a</w:t>
                </w:r>
                <w:r w:rsidR="00EF62EB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 Spin-off company</w:t>
                </w:r>
                <w:r w:rsidR="00C744E5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.</w:t>
                </w:r>
                <w:r w:rsidR="00EF62EB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 </w:t>
                </w:r>
                <w:r w:rsidR="0001276E" w:rsidRPr="00105E3B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The candidate will:</w:t>
                </w:r>
              </w:p>
            </w:sdtContent>
          </w:sdt>
          <w:p w14:paraId="3ECB0DFE" w14:textId="4DC3754A" w:rsidR="0001276E" w:rsidRPr="00105E3B" w:rsidRDefault="00CA56E2" w:rsidP="00706986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Work</w:t>
            </w:r>
            <w:r w:rsidR="0001276E" w:rsidRPr="00105E3B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in coordination with the Research Director</w:t>
            </w:r>
            <w:r w:rsidR="00986D59">
              <w:rPr>
                <w:rFonts w:ascii="Arial Narrow" w:hAnsi="Arial Narrow" w:cstheme="minorHAnsi"/>
                <w:sz w:val="24"/>
                <w:szCs w:val="24"/>
                <w:lang w:val="en-US"/>
              </w:rPr>
              <w:t>.</w:t>
            </w:r>
          </w:p>
          <w:p w14:paraId="0EE4A4D7" w14:textId="4F9444A3" w:rsidR="0001276E" w:rsidRPr="00536A50" w:rsidRDefault="00986D59" w:rsidP="00536A50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Develop </w:t>
            </w:r>
            <w:r w:rsidR="00536A50">
              <w:rPr>
                <w:rFonts w:ascii="Arial Narrow" w:hAnsi="Arial Narrow" w:cstheme="minorHAnsi"/>
                <w:sz w:val="24"/>
                <w:szCs w:val="24"/>
                <w:lang w:val="en-US"/>
              </w:rPr>
              <w:t>cutting-edge</w:t>
            </w:r>
            <w:r w:rsidR="000968D6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</w:t>
            </w:r>
            <w:r w:rsidR="007603B9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cellular tools </w:t>
            </w:r>
            <w:r w:rsidR="00536A50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such as </w:t>
            </w:r>
            <w:r w:rsidR="00536A50" w:rsidRPr="00536A50">
              <w:rPr>
                <w:rFonts w:ascii="Arial Narrow" w:hAnsi="Arial Narrow" w:cstheme="minorHAnsi"/>
                <w:b/>
                <w:bCs/>
                <w:sz w:val="24"/>
                <w:szCs w:val="24"/>
                <w:lang w:val="en-US"/>
              </w:rPr>
              <w:t>new CAR-T and allogeneic therapies</w:t>
            </w:r>
            <w:r w:rsidR="0001276E" w:rsidRPr="00536A50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</w:t>
            </w:r>
            <w:r w:rsidR="004640BA" w:rsidRPr="00536A50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and implement it use </w:t>
            </w:r>
            <w:r w:rsidR="000968D6" w:rsidRPr="00536A50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at the </w:t>
            </w:r>
            <w:r w:rsidR="0001276E" w:rsidRPr="00536A50">
              <w:rPr>
                <w:rFonts w:ascii="Arial Narrow" w:hAnsi="Arial Narrow" w:cstheme="minorHAnsi"/>
                <w:sz w:val="24"/>
                <w:szCs w:val="24"/>
                <w:lang w:val="en-US"/>
              </w:rPr>
              <w:t>pre-clinical</w:t>
            </w:r>
            <w:r w:rsidR="000968D6" w:rsidRPr="00536A50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</w:t>
            </w:r>
            <w:r w:rsidR="004B02BE" w:rsidRPr="00536A50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and </w:t>
            </w:r>
            <w:r w:rsidR="000968D6" w:rsidRPr="00536A50">
              <w:rPr>
                <w:rFonts w:ascii="Arial Narrow" w:hAnsi="Arial Narrow" w:cstheme="minorHAnsi"/>
                <w:sz w:val="24"/>
                <w:szCs w:val="24"/>
                <w:lang w:val="en-US"/>
              </w:rPr>
              <w:t>clinical</w:t>
            </w:r>
            <w:r w:rsidR="004B02BE" w:rsidRPr="00536A50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stage</w:t>
            </w:r>
            <w:r w:rsidR="00536A50" w:rsidRPr="00536A50">
              <w:rPr>
                <w:rFonts w:ascii="Arial Narrow" w:hAnsi="Arial Narrow" w:cstheme="minorHAnsi"/>
                <w:sz w:val="24"/>
                <w:szCs w:val="24"/>
                <w:lang w:val="en-US"/>
              </w:rPr>
              <w:t>s</w:t>
            </w:r>
            <w:r w:rsidR="0001276E" w:rsidRPr="00536A50">
              <w:rPr>
                <w:rFonts w:ascii="Arial Narrow" w:hAnsi="Arial Narrow" w:cstheme="minorHAnsi"/>
                <w:sz w:val="24"/>
                <w:szCs w:val="24"/>
                <w:lang w:val="en-US"/>
              </w:rPr>
              <w:t>.</w:t>
            </w:r>
            <w:r w:rsidR="000968D6" w:rsidRPr="00536A50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</w:t>
            </w:r>
          </w:p>
          <w:p w14:paraId="74947E3B" w14:textId="296C0202" w:rsidR="0001276E" w:rsidRDefault="0001276E" w:rsidP="00706986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105E3B">
              <w:rPr>
                <w:rFonts w:ascii="Arial Narrow" w:hAnsi="Arial Narrow" w:cstheme="minorHAnsi"/>
                <w:sz w:val="24"/>
                <w:szCs w:val="24"/>
                <w:lang w:val="en-US"/>
              </w:rPr>
              <w:t>Collaborate effectively with an extensive network of scientists.</w:t>
            </w:r>
          </w:p>
          <w:p w14:paraId="67B90B59" w14:textId="283D6AC7" w:rsidR="00D27972" w:rsidRPr="00BA7E2B" w:rsidRDefault="00D27972" w:rsidP="00BA7E2B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Collaborate with the execution of other projects within the company</w:t>
            </w:r>
            <w:r w:rsidR="00E776C5">
              <w:rPr>
                <w:rFonts w:ascii="Arial Narrow" w:hAnsi="Arial Narrow" w:cstheme="minorHAnsi"/>
                <w:sz w:val="24"/>
                <w:szCs w:val="24"/>
                <w:lang w:val="en-US"/>
              </w:rPr>
              <w:t>.</w:t>
            </w:r>
          </w:p>
          <w:p w14:paraId="21D38A5C" w14:textId="06FE8918" w:rsidR="000968D6" w:rsidRPr="004F3586" w:rsidRDefault="0001276E" w:rsidP="004F3586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105E3B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Conduct </w:t>
            </w:r>
            <w:r w:rsidR="000968D6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independently </w:t>
            </w:r>
            <w:r w:rsidRPr="00706986">
              <w:rPr>
                <w:rFonts w:ascii="Arial Narrow" w:hAnsi="Arial Narrow" w:cstheme="minorHAnsi"/>
                <w:sz w:val="24"/>
                <w:szCs w:val="24"/>
                <w:lang w:val="en-US"/>
              </w:rPr>
              <w:t>in vitro</w:t>
            </w:r>
            <w:r w:rsidRPr="00105E3B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and </w:t>
            </w:r>
            <w:r w:rsidRPr="00706986">
              <w:rPr>
                <w:rFonts w:ascii="Arial Narrow" w:hAnsi="Arial Narrow" w:cstheme="minorHAnsi"/>
                <w:sz w:val="24"/>
                <w:szCs w:val="24"/>
                <w:lang w:val="en-US"/>
              </w:rPr>
              <w:t>in vivo</w:t>
            </w:r>
            <w:r w:rsidRPr="00105E3B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immunological analysis.</w:t>
            </w:r>
            <w:r w:rsidR="000968D6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AE092DA" w14:textId="746E8E95" w:rsidR="00D27972" w:rsidRDefault="00D27972" w:rsidP="004F3586">
      <w:pPr>
        <w:spacing w:after="0" w:line="240" w:lineRule="auto"/>
        <w:rPr>
          <w:lang w:val="en-US"/>
        </w:rPr>
      </w:pPr>
    </w:p>
    <w:p w14:paraId="5060DEB7" w14:textId="77777777" w:rsidR="00D27972" w:rsidRDefault="00D27972" w:rsidP="004F3586">
      <w:pPr>
        <w:spacing w:after="0"/>
        <w:rPr>
          <w:lang w:val="en-US"/>
        </w:rPr>
      </w:pPr>
    </w:p>
    <w:tbl>
      <w:tblPr>
        <w:tblW w:w="9194" w:type="dxa"/>
        <w:tblInd w:w="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6946"/>
      </w:tblGrid>
      <w:tr w:rsidR="0001276E" w:rsidRPr="00E776C5" w14:paraId="0352B766" w14:textId="77777777" w:rsidTr="004F3586">
        <w:trPr>
          <w:cantSplit/>
          <w:trHeight w:val="334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39E95D" w14:textId="77777777" w:rsidR="0001276E" w:rsidRPr="0001276E" w:rsidRDefault="0001276E" w:rsidP="000127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</w:pPr>
            <w:r w:rsidRPr="0001276E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  <w:t>Qualification required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A621C" w14:textId="3CDA38FA" w:rsidR="0001276E" w:rsidRPr="0001276E" w:rsidRDefault="00BC0E51" w:rsidP="0040124A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BC0E51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PhD holders </w:t>
            </w:r>
            <w:r w:rsidR="00C65B7C" w:rsidRPr="00C744E5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with </w:t>
            </w:r>
            <w:r w:rsidR="00C65B7C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reasonable </w:t>
            </w:r>
            <w:r w:rsidR="00C65B7C" w:rsidRPr="00C744E5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post-doctoral experience </w:t>
            </w:r>
            <w:r w:rsidR="00C65B7C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in Spain or abroad </w:t>
            </w:r>
            <w:r w:rsidR="00C65B7C" w:rsidRPr="00C744E5">
              <w:rPr>
                <w:rFonts w:ascii="Arial Narrow" w:hAnsi="Arial Narrow" w:cstheme="minorHAnsi"/>
                <w:sz w:val="24"/>
                <w:szCs w:val="24"/>
                <w:lang w:val="en-US"/>
              </w:rPr>
              <w:t>in scientific area</w:t>
            </w:r>
            <w:r w:rsidR="00C65B7C">
              <w:rPr>
                <w:rFonts w:ascii="Arial Narrow" w:hAnsi="Arial Narrow" w:cstheme="minorHAnsi"/>
                <w:sz w:val="24"/>
                <w:szCs w:val="24"/>
                <w:lang w:val="en-US"/>
              </w:rPr>
              <w:t>s</w:t>
            </w:r>
            <w:r w:rsidR="00C65B7C" w:rsidRPr="00C744E5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</w:t>
            </w:r>
            <w:r w:rsidR="00C65B7C">
              <w:rPr>
                <w:rFonts w:ascii="Arial Narrow" w:hAnsi="Arial Narrow" w:cstheme="minorHAnsi"/>
                <w:sz w:val="24"/>
                <w:szCs w:val="24"/>
                <w:lang w:val="en-US"/>
              </w:rPr>
              <w:t>related with</w:t>
            </w:r>
            <w:r w:rsidR="007603B9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Cell Biology, or</w:t>
            </w:r>
            <w:r w:rsidR="00C65B7C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</w:t>
            </w:r>
            <w:r w:rsidR="00181023">
              <w:rPr>
                <w:rFonts w:ascii="Arial Narrow" w:hAnsi="Arial Narrow" w:cstheme="minorHAnsi"/>
                <w:sz w:val="24"/>
                <w:szCs w:val="24"/>
                <w:lang w:val="en-US"/>
              </w:rPr>
              <w:t>c</w:t>
            </w:r>
            <w:r w:rsidR="00C65B7C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ancer </w:t>
            </w:r>
            <w:r w:rsidR="007603B9">
              <w:rPr>
                <w:rFonts w:ascii="Arial Narrow" w:hAnsi="Arial Narrow" w:cstheme="minorHAnsi"/>
                <w:sz w:val="24"/>
                <w:szCs w:val="24"/>
                <w:lang w:val="en-US"/>
              </w:rPr>
              <w:t>or</w:t>
            </w:r>
            <w:r w:rsidR="00181023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i</w:t>
            </w:r>
            <w:r w:rsidR="00C65B7C">
              <w:rPr>
                <w:rFonts w:ascii="Arial Narrow" w:hAnsi="Arial Narrow" w:cstheme="minorHAnsi"/>
                <w:sz w:val="24"/>
                <w:szCs w:val="24"/>
                <w:lang w:val="en-US"/>
              </w:rPr>
              <w:t>mmunology</w:t>
            </w:r>
            <w:r w:rsidR="00B26DC5">
              <w:rPr>
                <w:rFonts w:ascii="Arial Narrow" w:hAnsi="Arial Narrow" w:cstheme="minorHAnsi"/>
                <w:sz w:val="24"/>
                <w:szCs w:val="24"/>
                <w:lang w:val="en-US"/>
              </w:rPr>
              <w:t>.</w:t>
            </w:r>
            <w:r w:rsidR="00C744E5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01276E" w:rsidRPr="00E776C5" w14:paraId="731688DF" w14:textId="77777777" w:rsidTr="004F3586">
        <w:trPr>
          <w:cantSplit/>
          <w:trHeight w:val="285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AEB20E" w14:textId="3F01A1F1" w:rsidR="0001276E" w:rsidRPr="0001276E" w:rsidRDefault="0001276E" w:rsidP="000127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</w:pPr>
            <w:r w:rsidRPr="0001276E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  <w:t>Experience required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D2276" w14:textId="37933BE9" w:rsidR="0001276E" w:rsidRDefault="0001276E" w:rsidP="0001276E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105E3B">
              <w:rPr>
                <w:rFonts w:ascii="Arial Narrow" w:hAnsi="Arial Narrow" w:cstheme="minorHAnsi"/>
                <w:sz w:val="24"/>
                <w:szCs w:val="24"/>
                <w:lang w:val="en-US"/>
              </w:rPr>
              <w:t>S</w:t>
            </w: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cientific track record demonstrated </w:t>
            </w:r>
            <w:r w:rsidR="00181023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with </w:t>
            </w:r>
            <w:r w:rsidR="00C46BD8">
              <w:rPr>
                <w:rFonts w:ascii="Arial Narrow" w:hAnsi="Arial Narrow" w:cstheme="minorHAnsi"/>
                <w:sz w:val="24"/>
                <w:szCs w:val="24"/>
                <w:lang w:val="en-US"/>
              </w:rPr>
              <w:t>publication</w:t>
            </w:r>
            <w:r w:rsidR="00181023">
              <w:rPr>
                <w:rFonts w:ascii="Arial Narrow" w:hAnsi="Arial Narrow" w:cstheme="minorHAnsi"/>
                <w:sz w:val="24"/>
                <w:szCs w:val="24"/>
                <w:lang w:val="en-US"/>
              </w:rPr>
              <w:t>s</w:t>
            </w:r>
            <w:r w:rsidR="00C46BD8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is mandatory. </w:t>
            </w:r>
          </w:p>
          <w:p w14:paraId="48AEC05D" w14:textId="36C5816B" w:rsidR="007952AF" w:rsidRPr="00C46BD8" w:rsidRDefault="0001276E" w:rsidP="00C46BD8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St</w:t>
            </w:r>
            <w:r w:rsidRPr="00105E3B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rong knowledge and technical skills in </w:t>
            </w: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cell </w:t>
            </w:r>
            <w:r w:rsidR="007603B9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culture </w:t>
            </w: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and molecular biology</w:t>
            </w:r>
            <w:r w:rsidR="000968D6">
              <w:rPr>
                <w:rFonts w:ascii="Arial Narrow" w:hAnsi="Arial Narrow" w:cstheme="minorHAnsi"/>
                <w:sz w:val="24"/>
                <w:szCs w:val="24"/>
                <w:lang w:val="en-US"/>
              </w:rPr>
              <w:t>.</w:t>
            </w:r>
          </w:p>
        </w:tc>
      </w:tr>
      <w:tr w:rsidR="0001276E" w:rsidRPr="00500476" w14:paraId="6A2BD732" w14:textId="77777777" w:rsidTr="004F3586">
        <w:trPr>
          <w:cantSplit/>
          <w:trHeight w:val="620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8DD217" w14:textId="3CAE7823" w:rsidR="0001276E" w:rsidRPr="0001276E" w:rsidRDefault="0001276E" w:rsidP="0001276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01276E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  <w:lastRenderedPageBreak/>
              <w:t xml:space="preserve">Desirable experience </w:t>
            </w:r>
          </w:p>
          <w:p w14:paraId="55C19897" w14:textId="77777777" w:rsidR="0001276E" w:rsidRPr="0001276E" w:rsidRDefault="0001276E" w:rsidP="000127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48973" w14:textId="77777777" w:rsidR="00F90BF0" w:rsidRDefault="00F90BF0" w:rsidP="00F90BF0">
            <w:pPr>
              <w:pStyle w:val="Listaconvietas"/>
              <w:numPr>
                <w:ilvl w:val="0"/>
                <w:numId w:val="0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90BF0">
              <w:rPr>
                <w:rFonts w:ascii="Arial Narrow" w:hAnsi="Arial Narrow"/>
                <w:sz w:val="24"/>
                <w:szCs w:val="24"/>
                <w:lang w:val="en-US"/>
              </w:rPr>
              <w:t>The following experience specifications constitute a qualification bonus but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  <w:p w14:paraId="0B72E16B" w14:textId="513E88EF" w:rsidR="00F90BF0" w:rsidRDefault="00F90BF0" w:rsidP="00F90BF0">
            <w:pPr>
              <w:pStyle w:val="Listaconvietas"/>
              <w:numPr>
                <w:ilvl w:val="0"/>
                <w:numId w:val="0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90BF0">
              <w:rPr>
                <w:rFonts w:ascii="Arial Narrow" w:hAnsi="Arial Narrow"/>
                <w:sz w:val="24"/>
                <w:szCs w:val="24"/>
                <w:lang w:val="en-US"/>
              </w:rPr>
              <w:t>are not strictly required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</w:p>
          <w:p w14:paraId="7C9E3D95" w14:textId="5EE26C73" w:rsidR="00C46BD8" w:rsidRPr="00C46BD8" w:rsidRDefault="00BD397C" w:rsidP="00F90BF0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="00C46BD8" w:rsidRPr="00C46BD8">
              <w:rPr>
                <w:rFonts w:ascii="Arial Narrow" w:hAnsi="Arial Narrow"/>
                <w:sz w:val="24"/>
                <w:szCs w:val="24"/>
                <w:lang w:val="en-US"/>
              </w:rPr>
              <w:t xml:space="preserve">xpertise in FACS </w:t>
            </w:r>
            <w:r w:rsidR="00C77AA8">
              <w:rPr>
                <w:rFonts w:ascii="Arial Narrow" w:hAnsi="Arial Narrow"/>
                <w:sz w:val="24"/>
                <w:szCs w:val="24"/>
                <w:lang w:val="en-US"/>
              </w:rPr>
              <w:t>is highly appreciated.</w:t>
            </w:r>
          </w:p>
          <w:p w14:paraId="191717A6" w14:textId="11824D1F" w:rsidR="00C46BD8" w:rsidRDefault="00C46BD8" w:rsidP="00F90BF0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46BD8">
              <w:rPr>
                <w:rFonts w:ascii="Arial Narrow" w:hAnsi="Arial Narrow"/>
                <w:sz w:val="24"/>
                <w:szCs w:val="24"/>
                <w:lang w:val="en-US"/>
              </w:rPr>
              <w:t>Expertise handling primary human blood sample</w:t>
            </w:r>
            <w:r w:rsidR="00C77AA8">
              <w:rPr>
                <w:rFonts w:ascii="Arial Narrow" w:hAnsi="Arial Narrow"/>
                <w:sz w:val="24"/>
                <w:szCs w:val="24"/>
                <w:lang w:val="en-US"/>
              </w:rPr>
              <w:t>s</w:t>
            </w:r>
            <w:r w:rsidR="00B26DC5"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  <w:r w:rsidR="00C77AA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  <w:p w14:paraId="3AFADC37" w14:textId="0A41CB0B" w:rsidR="0001276E" w:rsidRPr="00105E3B" w:rsidRDefault="0001276E" w:rsidP="00F90BF0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105E3B">
              <w:rPr>
                <w:rFonts w:ascii="Arial Narrow" w:hAnsi="Arial Narrow"/>
                <w:sz w:val="24"/>
                <w:szCs w:val="24"/>
                <w:lang w:val="en-US"/>
              </w:rPr>
              <w:t>xperience in viral vector production.</w:t>
            </w:r>
          </w:p>
          <w:p w14:paraId="246B5558" w14:textId="77777777" w:rsidR="00181023" w:rsidRDefault="0001276E" w:rsidP="00F90BF0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90BF0">
              <w:rPr>
                <w:rFonts w:ascii="Arial Narrow" w:hAnsi="Arial Narrow"/>
                <w:sz w:val="24"/>
                <w:szCs w:val="24"/>
                <w:lang w:val="en-US"/>
              </w:rPr>
              <w:t>Experience with animal models and/or immunodeficient mice</w:t>
            </w:r>
            <w:r w:rsidR="00BD397C" w:rsidRPr="00F90BF0">
              <w:rPr>
                <w:rFonts w:ascii="Arial Narrow" w:hAnsi="Arial Narrow"/>
                <w:sz w:val="24"/>
                <w:szCs w:val="24"/>
                <w:lang w:val="en-US"/>
              </w:rPr>
              <w:t xml:space="preserve">. </w:t>
            </w:r>
          </w:p>
          <w:p w14:paraId="6E0D202A" w14:textId="1331FE19" w:rsidR="007952AF" w:rsidRDefault="00000F1E" w:rsidP="00F90BF0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Experimental </w:t>
            </w:r>
            <w:r w:rsidR="00BD397C" w:rsidRPr="00F90BF0">
              <w:rPr>
                <w:rFonts w:ascii="Arial Narrow" w:hAnsi="Arial Narrow"/>
                <w:sz w:val="24"/>
                <w:szCs w:val="24"/>
                <w:lang w:val="en-US"/>
              </w:rPr>
              <w:t xml:space="preserve">Animal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Accreditation</w:t>
            </w:r>
            <w:r w:rsidR="00BD397C" w:rsidRPr="00F90BF0">
              <w:rPr>
                <w:rFonts w:ascii="Arial Narrow" w:hAnsi="Arial Narrow"/>
                <w:sz w:val="24"/>
                <w:szCs w:val="24"/>
                <w:lang w:val="en-US"/>
              </w:rPr>
              <w:t xml:space="preserve"> (a/b/c functions ECC 566 / 2015) is a plus.</w:t>
            </w:r>
          </w:p>
          <w:p w14:paraId="4D0C4124" w14:textId="60888DEC" w:rsidR="007603B9" w:rsidRPr="00F90BF0" w:rsidRDefault="007603B9" w:rsidP="00F90BF0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Knowledge in developmental biology</w:t>
            </w:r>
            <w:r w:rsidR="00FB0C0C"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</w:p>
        </w:tc>
      </w:tr>
      <w:tr w:rsidR="0001276E" w:rsidRPr="00E776C5" w14:paraId="67C62876" w14:textId="77777777" w:rsidTr="004F3586">
        <w:trPr>
          <w:cantSplit/>
          <w:trHeight w:val="532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EB8031" w14:textId="0C43AB8A" w:rsidR="0001276E" w:rsidRPr="0001276E" w:rsidRDefault="0001276E" w:rsidP="0001276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01276E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  <w:t>Key Competencies</w:t>
            </w:r>
          </w:p>
          <w:p w14:paraId="1BA1A847" w14:textId="77777777" w:rsidR="0001276E" w:rsidRPr="0001276E" w:rsidRDefault="0001276E" w:rsidP="000127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GB" w:eastAsia="en-US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1EA73" w14:textId="77777777" w:rsidR="00706986" w:rsidRPr="00706986" w:rsidRDefault="00706986" w:rsidP="00706986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06986">
              <w:rPr>
                <w:rFonts w:ascii="Arial Narrow" w:hAnsi="Arial Narrow"/>
                <w:sz w:val="24"/>
                <w:szCs w:val="24"/>
                <w:lang w:val="en-US"/>
              </w:rPr>
              <w:t>Excellent oral and written communications skills.</w:t>
            </w:r>
          </w:p>
          <w:p w14:paraId="03AC349E" w14:textId="77777777" w:rsidR="00706986" w:rsidRPr="00706986" w:rsidRDefault="00706986" w:rsidP="00706986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06986">
              <w:rPr>
                <w:rFonts w:ascii="Arial Narrow" w:hAnsi="Arial Narrow"/>
                <w:sz w:val="24"/>
                <w:szCs w:val="24"/>
                <w:lang w:val="en-US"/>
              </w:rPr>
              <w:t>Independence, leadership, technical troubleshooting.</w:t>
            </w:r>
          </w:p>
          <w:p w14:paraId="11264293" w14:textId="77777777" w:rsidR="0001276E" w:rsidRDefault="00706986" w:rsidP="00706986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06986">
              <w:rPr>
                <w:rFonts w:ascii="Arial Narrow" w:hAnsi="Arial Narrow"/>
                <w:sz w:val="24"/>
                <w:szCs w:val="24"/>
                <w:lang w:val="en-US"/>
              </w:rPr>
              <w:t>Excellent interpersonal skills and the ability to work as part of a team.</w:t>
            </w:r>
          </w:p>
          <w:p w14:paraId="3106AA75" w14:textId="0CCF58B1" w:rsidR="00181023" w:rsidRPr="00706986" w:rsidRDefault="00181023" w:rsidP="00706986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Capacity to work under deadlines pressure to meet company</w:t>
            </w:r>
            <w:r w:rsidR="007F7412">
              <w:rPr>
                <w:rFonts w:ascii="Arial Narrow" w:hAnsi="Arial Narrow"/>
                <w:sz w:val="24"/>
                <w:szCs w:val="24"/>
                <w:lang w:val="en-US"/>
              </w:rPr>
              <w:t>’s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goals.</w:t>
            </w:r>
          </w:p>
        </w:tc>
      </w:tr>
      <w:tr w:rsidR="0001276E" w:rsidRPr="0001276E" w14:paraId="735DEC78" w14:textId="77777777" w:rsidTr="004F3586">
        <w:trPr>
          <w:cantSplit/>
          <w:trHeight w:val="285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0B2E87" w14:textId="77777777" w:rsidR="0001276E" w:rsidRPr="0001276E" w:rsidRDefault="0001276E" w:rsidP="000127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01276E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  <w:t>English level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4CDF5" w14:textId="788C7EF7" w:rsidR="0001276E" w:rsidRPr="0001276E" w:rsidRDefault="0001276E" w:rsidP="0040124A">
            <w:pPr>
              <w:pStyle w:val="Listaconvietas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40124A">
              <w:rPr>
                <w:rFonts w:ascii="Arial Narrow" w:hAnsi="Arial Narrow"/>
                <w:sz w:val="24"/>
                <w:szCs w:val="24"/>
                <w:lang w:val="en-US"/>
              </w:rPr>
              <w:t>Fluent (written and oral)</w:t>
            </w:r>
            <w:r w:rsidR="00640D32"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</w:p>
        </w:tc>
      </w:tr>
    </w:tbl>
    <w:p w14:paraId="044B9D92" w14:textId="63E8A29C" w:rsidR="0001276E" w:rsidRDefault="0001276E" w:rsidP="0001276E">
      <w:pPr>
        <w:rPr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7516"/>
      </w:tblGrid>
      <w:tr w:rsidR="00E639A4" w:rsidRPr="00E776C5" w14:paraId="206A9216" w14:textId="77777777" w:rsidTr="004F3586">
        <w:trPr>
          <w:cantSplit/>
          <w:trHeight w:val="635"/>
        </w:trPr>
        <w:tc>
          <w:tcPr>
            <w:tcW w:w="1693" w:type="dxa"/>
            <w:shd w:val="pct10" w:color="auto" w:fill="auto"/>
          </w:tcPr>
          <w:p w14:paraId="7DB3338F" w14:textId="77777777" w:rsidR="00706986" w:rsidRPr="00706986" w:rsidRDefault="00706986" w:rsidP="007069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</w:pPr>
            <w:bookmarkStart w:id="0" w:name="_Hlk55575939"/>
            <w:r w:rsidRPr="0070698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  <w:t>Salary</w:t>
            </w:r>
            <w:r w:rsidRPr="0070698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  <w:tab/>
            </w:r>
          </w:p>
        </w:tc>
        <w:tc>
          <w:tcPr>
            <w:tcW w:w="7516" w:type="dxa"/>
          </w:tcPr>
          <w:p w14:paraId="5ECE0389" w14:textId="1598AC4A" w:rsidR="00706986" w:rsidRPr="00706986" w:rsidRDefault="000968D6" w:rsidP="00706986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Competitive s</w:t>
            </w:r>
            <w:r w:rsidR="00706986" w:rsidRPr="00105E3B">
              <w:rPr>
                <w:rFonts w:ascii="Arial Narrow" w:hAnsi="Arial Narrow"/>
                <w:sz w:val="24"/>
                <w:szCs w:val="24"/>
                <w:lang w:val="en-US"/>
              </w:rPr>
              <w:t xml:space="preserve">alary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accordingly</w:t>
            </w:r>
            <w:r w:rsidR="00706986" w:rsidRPr="00105E3B">
              <w:rPr>
                <w:rFonts w:ascii="Arial Narrow" w:hAnsi="Arial Narrow"/>
                <w:sz w:val="24"/>
                <w:szCs w:val="24"/>
                <w:lang w:val="en-US"/>
              </w:rPr>
              <w:t xml:space="preserve"> with qualifications and consistent with </w:t>
            </w:r>
            <w:r w:rsidR="00706986">
              <w:rPr>
                <w:rFonts w:ascii="Arial Narrow" w:hAnsi="Arial Narrow"/>
                <w:sz w:val="24"/>
                <w:szCs w:val="24"/>
                <w:lang w:val="en-US"/>
              </w:rPr>
              <w:t xml:space="preserve">the company’s </w:t>
            </w:r>
            <w:r w:rsidR="00706986" w:rsidRPr="00105E3B">
              <w:rPr>
                <w:rFonts w:ascii="Arial Narrow" w:hAnsi="Arial Narrow"/>
                <w:sz w:val="24"/>
                <w:szCs w:val="24"/>
                <w:lang w:val="en-US"/>
              </w:rPr>
              <w:t>pay scales</w:t>
            </w:r>
            <w:r w:rsidR="00706986"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</w:p>
        </w:tc>
      </w:tr>
      <w:tr w:rsidR="00E639A4" w:rsidRPr="00E776C5" w14:paraId="4069FB97" w14:textId="77777777" w:rsidTr="004F3586">
        <w:trPr>
          <w:cantSplit/>
          <w:trHeight w:hRule="exact" w:val="1621"/>
        </w:trPr>
        <w:tc>
          <w:tcPr>
            <w:tcW w:w="1693" w:type="dxa"/>
            <w:shd w:val="pct10" w:color="auto" w:fill="auto"/>
          </w:tcPr>
          <w:p w14:paraId="33731E60" w14:textId="77777777" w:rsidR="00706986" w:rsidRPr="00706986" w:rsidRDefault="00706986" w:rsidP="007069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</w:pPr>
            <w:r w:rsidRPr="0070698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  <w:t>Condition</w:t>
            </w:r>
            <w:r w:rsidRPr="0070698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  <w:tab/>
            </w:r>
          </w:p>
        </w:tc>
        <w:tc>
          <w:tcPr>
            <w:tcW w:w="7516" w:type="dxa"/>
          </w:tcPr>
          <w:p w14:paraId="4D1270F7" w14:textId="40DB252D" w:rsidR="00706986" w:rsidRDefault="00706986" w:rsidP="00706986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05E3B">
              <w:rPr>
                <w:rFonts w:ascii="Arial Narrow" w:hAnsi="Arial Narrow"/>
                <w:sz w:val="24"/>
                <w:szCs w:val="24"/>
                <w:lang w:val="en-US"/>
              </w:rPr>
              <w:t>An open-ended contract.</w:t>
            </w:r>
          </w:p>
          <w:p w14:paraId="322DF661" w14:textId="3EE595E2" w:rsidR="00FB0C0C" w:rsidRPr="00105E3B" w:rsidRDefault="00FB0C0C" w:rsidP="00706986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B0C0C">
              <w:rPr>
                <w:rFonts w:ascii="Arial Narrow" w:hAnsi="Arial Narrow"/>
                <w:sz w:val="24"/>
                <w:szCs w:val="24"/>
                <w:lang w:val="en-US"/>
              </w:rPr>
              <w:t>Selected candidates will receive specific training in those areas that require a higher expertise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</w:p>
          <w:p w14:paraId="62610E2F" w14:textId="40EFB09B" w:rsidR="00706986" w:rsidRPr="00706986" w:rsidRDefault="00706986" w:rsidP="00706986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556EE">
              <w:rPr>
                <w:rFonts w:ascii="Arial Narrow" w:hAnsi="Arial Narrow"/>
                <w:sz w:val="24"/>
                <w:szCs w:val="24"/>
                <w:lang w:val="en-US"/>
              </w:rPr>
              <w:t>Target start date is first trimester 202</w:t>
            </w:r>
            <w:r w:rsidR="004869EA">
              <w:rPr>
                <w:rFonts w:ascii="Arial Narrow" w:hAnsi="Arial Narrow"/>
                <w:sz w:val="24"/>
                <w:szCs w:val="24"/>
                <w:lang w:val="en-US"/>
              </w:rPr>
              <w:t>2 (latest date 01/03/2022)</w:t>
            </w:r>
            <w:r w:rsidR="00640D32"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</w:p>
        </w:tc>
      </w:tr>
      <w:tr w:rsidR="00E639A4" w:rsidRPr="00706986" w14:paraId="48D2C3FF" w14:textId="77777777" w:rsidTr="004F3586">
        <w:trPr>
          <w:cantSplit/>
          <w:trHeight w:val="546"/>
        </w:trPr>
        <w:tc>
          <w:tcPr>
            <w:tcW w:w="1693" w:type="dxa"/>
            <w:shd w:val="pct10" w:color="auto" w:fill="auto"/>
          </w:tcPr>
          <w:p w14:paraId="3CE59384" w14:textId="77777777" w:rsidR="00706986" w:rsidRPr="00706986" w:rsidRDefault="00706986" w:rsidP="007069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</w:pPr>
            <w:r w:rsidRPr="0070698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  <w:t>Location</w:t>
            </w:r>
          </w:p>
        </w:tc>
        <w:tc>
          <w:tcPr>
            <w:tcW w:w="7516" w:type="dxa"/>
          </w:tcPr>
          <w:p w14:paraId="2C12845F" w14:textId="4BE13D3B" w:rsidR="00640D32" w:rsidRDefault="00D93746" w:rsidP="00640D32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 w:rsidRPr="00D93746">
              <w:rPr>
                <w:rFonts w:ascii="Arial Narrow" w:hAnsi="Arial Narrow"/>
                <w:sz w:val="24"/>
                <w:szCs w:val="24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 xml:space="preserve">arc </w:t>
            </w:r>
            <w:r w:rsidRPr="00D93746">
              <w:rPr>
                <w:rFonts w:ascii="Arial Narrow" w:hAnsi="Arial Narrow"/>
                <w:sz w:val="24"/>
                <w:szCs w:val="24"/>
              </w:rPr>
              <w:t>C</w:t>
            </w:r>
            <w:r>
              <w:rPr>
                <w:rFonts w:ascii="Arial Narrow" w:hAnsi="Arial Narrow"/>
                <w:sz w:val="24"/>
                <w:szCs w:val="24"/>
              </w:rPr>
              <w:t xml:space="preserve">ientífic de </w:t>
            </w:r>
            <w:r w:rsidRPr="00D93746">
              <w:rPr>
                <w:rFonts w:ascii="Arial Narrow" w:hAnsi="Arial Narrow"/>
                <w:sz w:val="24"/>
                <w:szCs w:val="24"/>
              </w:rPr>
              <w:t>B</w:t>
            </w:r>
            <w:r>
              <w:rPr>
                <w:rFonts w:ascii="Arial Narrow" w:hAnsi="Arial Narrow"/>
                <w:sz w:val="24"/>
                <w:szCs w:val="24"/>
              </w:rPr>
              <w:t>arcelona (PCB)</w:t>
            </w:r>
            <w:r w:rsidRPr="00D93746">
              <w:rPr>
                <w:rFonts w:ascii="Arial Narrow" w:hAnsi="Arial Narrow"/>
                <w:sz w:val="24"/>
                <w:szCs w:val="24"/>
              </w:rPr>
              <w:t xml:space="preserve">. </w:t>
            </w:r>
            <w:hyperlink r:id="rId14" w:history="1">
              <w:r w:rsidR="00640D32" w:rsidRPr="00207EA6">
                <w:rPr>
                  <w:rStyle w:val="Hipervnculo"/>
                  <w:rFonts w:ascii="Arial Narrow" w:hAnsi="Arial Narrow"/>
                  <w:sz w:val="24"/>
                  <w:szCs w:val="24"/>
                </w:rPr>
                <w:t>https://www.pcb.ub.edu/en/</w:t>
              </w:r>
            </w:hyperlink>
          </w:p>
          <w:p w14:paraId="4E59099E" w14:textId="3941CAEC" w:rsidR="00640D32" w:rsidRPr="00640D32" w:rsidRDefault="00640D32" w:rsidP="00640D32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</w:tbl>
    <w:p w14:paraId="5D1A82BA" w14:textId="77777777" w:rsidR="00E639A4" w:rsidRPr="00D93746" w:rsidRDefault="00E639A4">
      <w:pPr>
        <w:pStyle w:val="Listaconvietas"/>
        <w:numPr>
          <w:ilvl w:val="0"/>
          <w:numId w:val="0"/>
        </w:numPr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6946"/>
      </w:tblGrid>
      <w:tr w:rsidR="00E639A4" w:rsidRPr="00E776C5" w14:paraId="348F8719" w14:textId="77777777" w:rsidTr="004F3586">
        <w:trPr>
          <w:cantSplit/>
          <w:trHeight w:val="3671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496984D6" w14:textId="77777777" w:rsidR="00706986" w:rsidRPr="00706986" w:rsidRDefault="00706986" w:rsidP="00706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70698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US" w:eastAsia="en-US"/>
              </w:rPr>
              <w:lastRenderedPageBreak/>
              <w:t>Application Procedure</w:t>
            </w:r>
          </w:p>
          <w:p w14:paraId="58C83471" w14:textId="11A0304C" w:rsidR="00706986" w:rsidRPr="00706986" w:rsidRDefault="00706986" w:rsidP="00105E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77BCC4" w14:textId="77777777" w:rsidR="00706986" w:rsidRDefault="00706986" w:rsidP="00706986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06986">
              <w:rPr>
                <w:rFonts w:ascii="Arial Narrow" w:hAnsi="Arial Narrow"/>
                <w:sz w:val="24"/>
                <w:szCs w:val="24"/>
                <w:lang w:val="en-US"/>
              </w:rPr>
              <w:t xml:space="preserve">Please send your complete CV and a motivation letter (please explain why interested in this job) </w:t>
            </w:r>
          </w:p>
          <w:p w14:paraId="112B9A84" w14:textId="77777777" w:rsidR="00706986" w:rsidRDefault="00706986" w:rsidP="00706986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Provide </w:t>
            </w:r>
            <w:r w:rsidRPr="00706986">
              <w:rPr>
                <w:rFonts w:ascii="Arial Narrow" w:hAnsi="Arial Narrow"/>
                <w:sz w:val="24"/>
                <w:szCs w:val="24"/>
                <w:lang w:val="en-US"/>
              </w:rPr>
              <w:t>two referees able to assess your scientific potential and previous performance</w:t>
            </w:r>
          </w:p>
          <w:p w14:paraId="6CC5AE57" w14:textId="3156CF80" w:rsidR="00706986" w:rsidRPr="00E639A4" w:rsidRDefault="00E639A4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Application </w:t>
            </w:r>
            <w:r w:rsidR="00706986">
              <w:rPr>
                <w:rFonts w:ascii="Arial Narrow" w:hAnsi="Arial Narrow"/>
                <w:sz w:val="24"/>
                <w:szCs w:val="24"/>
                <w:lang w:val="en-US"/>
              </w:rPr>
              <w:t xml:space="preserve">should be sent </w:t>
            </w:r>
            <w:r w:rsidR="00706986" w:rsidRPr="00706986">
              <w:rPr>
                <w:rFonts w:ascii="Arial Narrow" w:hAnsi="Arial Narrow"/>
                <w:sz w:val="24"/>
                <w:szCs w:val="24"/>
                <w:lang w:val="en-US"/>
              </w:rPr>
              <w:t>to the Research Director Dr. Víctor M Díaz (</w:t>
            </w:r>
            <w:hyperlink r:id="rId15" w:history="1">
              <w:r w:rsidR="00706986" w:rsidRPr="00795661">
                <w:rPr>
                  <w:rFonts w:ascii="Arial Narrow" w:hAnsi="Arial Narrow"/>
                  <w:color w:val="2E74B5" w:themeColor="accent1" w:themeShade="BF"/>
                  <w:sz w:val="24"/>
                  <w:szCs w:val="24"/>
                  <w:lang w:val="en-US"/>
                </w:rPr>
                <w:t>victor@onechaintx.com</w:t>
              </w:r>
            </w:hyperlink>
            <w:r w:rsidR="00706986" w:rsidRPr="0040124A">
              <w:rPr>
                <w:rFonts w:ascii="Arial Narrow" w:hAnsi="Arial Narrow"/>
                <w:sz w:val="24"/>
                <w:szCs w:val="24"/>
                <w:lang w:val="en-US"/>
              </w:rPr>
              <w:t xml:space="preserve">) </w:t>
            </w:r>
            <w:r w:rsidR="00706986" w:rsidRPr="0018102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before </w:t>
            </w:r>
            <w:r w:rsidR="004869EA" w:rsidRPr="0018102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15</w:t>
            </w:r>
            <w:r w:rsidR="00706986" w:rsidRPr="0018102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/12/202</w:t>
            </w:r>
            <w:r w:rsidR="007F741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</w:t>
            </w:r>
            <w:r w:rsidR="00706986" w:rsidRPr="00E639A4">
              <w:rPr>
                <w:rFonts w:ascii="Arial Narrow" w:hAnsi="Arial Narrow"/>
                <w:sz w:val="24"/>
                <w:szCs w:val="24"/>
                <w:lang w:val="en-US"/>
              </w:rPr>
              <w:t>. Please clearly state “</w:t>
            </w:r>
            <w:r w:rsidR="00B26DC5">
              <w:rPr>
                <w:rFonts w:ascii="Arial Narrow" w:hAnsi="Arial Narrow"/>
                <w:sz w:val="24"/>
                <w:szCs w:val="24"/>
                <w:lang w:val="en-US"/>
              </w:rPr>
              <w:t>Scientist</w:t>
            </w:r>
            <w:r w:rsidR="00884919" w:rsidRPr="00E639A4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706986" w:rsidRPr="00E639A4">
              <w:rPr>
                <w:rFonts w:ascii="Arial Narrow" w:hAnsi="Arial Narrow"/>
                <w:sz w:val="24"/>
                <w:szCs w:val="24"/>
                <w:lang w:val="en-US"/>
              </w:rPr>
              <w:t xml:space="preserve">Position OCI”. The pre-selection process will be based on qualifications and expertise. </w:t>
            </w:r>
          </w:p>
          <w:p w14:paraId="1390C984" w14:textId="61967DE5" w:rsidR="00706986" w:rsidRPr="006E6289" w:rsidRDefault="00706986" w:rsidP="00795661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06986">
              <w:rPr>
                <w:rFonts w:ascii="Arial Narrow" w:hAnsi="Arial Narrow"/>
                <w:sz w:val="24"/>
                <w:szCs w:val="24"/>
                <w:lang w:val="en-US"/>
              </w:rPr>
              <w:t>Preselected candidates will be interviewed by the Research Director</w:t>
            </w:r>
            <w:r w:rsidR="00884919">
              <w:rPr>
                <w:rFonts w:ascii="Arial Narrow" w:hAnsi="Arial Narrow"/>
                <w:sz w:val="24"/>
                <w:szCs w:val="24"/>
                <w:lang w:val="en-US"/>
              </w:rPr>
              <w:t xml:space="preserve"> and the</w:t>
            </w:r>
            <w:r w:rsidRPr="00706986">
              <w:rPr>
                <w:rFonts w:ascii="Arial Narrow" w:hAnsi="Arial Narrow"/>
                <w:sz w:val="24"/>
                <w:szCs w:val="24"/>
                <w:lang w:val="en-US"/>
              </w:rPr>
              <w:t xml:space="preserve"> CSO.</w:t>
            </w:r>
          </w:p>
        </w:tc>
      </w:tr>
    </w:tbl>
    <w:p w14:paraId="654C3AD8" w14:textId="1F8AF73B" w:rsidR="00551074" w:rsidRPr="00706986" w:rsidRDefault="00551074">
      <w:pPr>
        <w:pStyle w:val="Listaconvietas"/>
        <w:numPr>
          <w:ilvl w:val="0"/>
          <w:numId w:val="0"/>
        </w:numPr>
        <w:jc w:val="both"/>
        <w:rPr>
          <w:rFonts w:ascii="Arial Narrow" w:hAnsi="Arial Narrow" w:cstheme="minorHAnsi"/>
          <w:noProof/>
          <w:lang w:val="en-US"/>
        </w:rPr>
      </w:pPr>
    </w:p>
    <w:sectPr w:rsidR="00551074" w:rsidRPr="00706986" w:rsidSect="00706986">
      <w:footerReference w:type="default" r:id="rId16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0737" w14:textId="77777777" w:rsidR="0029349B" w:rsidRDefault="0029349B">
      <w:pPr>
        <w:spacing w:after="0" w:line="240" w:lineRule="auto"/>
      </w:pPr>
      <w:r>
        <w:separator/>
      </w:r>
    </w:p>
  </w:endnote>
  <w:endnote w:type="continuationSeparator" w:id="0">
    <w:p w14:paraId="23664DA6" w14:textId="77777777" w:rsidR="0029349B" w:rsidRDefault="0029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FFB1" w14:textId="77777777" w:rsidR="0012112D" w:rsidRPr="00706986" w:rsidRDefault="0012112D">
    <w:pPr>
      <w:pStyle w:val="Piedepgin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1C08" w14:textId="77777777" w:rsidR="0029349B" w:rsidRDefault="0029349B">
      <w:pPr>
        <w:spacing w:after="0" w:line="240" w:lineRule="auto"/>
      </w:pPr>
      <w:r>
        <w:separator/>
      </w:r>
    </w:p>
  </w:footnote>
  <w:footnote w:type="continuationSeparator" w:id="0">
    <w:p w14:paraId="0FCCCE3C" w14:textId="77777777" w:rsidR="0029349B" w:rsidRDefault="00293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E4F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A6766"/>
    <w:multiLevelType w:val="hybridMultilevel"/>
    <w:tmpl w:val="CCC2AB08"/>
    <w:lvl w:ilvl="0" w:tplc="D0725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76E"/>
    <w:multiLevelType w:val="multilevel"/>
    <w:tmpl w:val="6F1E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31A62"/>
    <w:multiLevelType w:val="multilevel"/>
    <w:tmpl w:val="D0E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C5E9C"/>
    <w:multiLevelType w:val="hybridMultilevel"/>
    <w:tmpl w:val="81F2800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24F2D"/>
    <w:multiLevelType w:val="multilevel"/>
    <w:tmpl w:val="88E6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3F4C49"/>
    <w:multiLevelType w:val="multilevel"/>
    <w:tmpl w:val="C8D8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BB691A"/>
    <w:multiLevelType w:val="multilevel"/>
    <w:tmpl w:val="931C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5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6D"/>
    <w:rsid w:val="00000F1E"/>
    <w:rsid w:val="00002A02"/>
    <w:rsid w:val="0000335F"/>
    <w:rsid w:val="0001276E"/>
    <w:rsid w:val="00016150"/>
    <w:rsid w:val="00022B43"/>
    <w:rsid w:val="00037EA1"/>
    <w:rsid w:val="00063C92"/>
    <w:rsid w:val="000861B7"/>
    <w:rsid w:val="000968D6"/>
    <w:rsid w:val="000B1A86"/>
    <w:rsid w:val="000C69A5"/>
    <w:rsid w:val="000C76E2"/>
    <w:rsid w:val="000E5209"/>
    <w:rsid w:val="000F6E75"/>
    <w:rsid w:val="000F738F"/>
    <w:rsid w:val="0012112D"/>
    <w:rsid w:val="00133EA1"/>
    <w:rsid w:val="00181023"/>
    <w:rsid w:val="001A1188"/>
    <w:rsid w:val="001C5F07"/>
    <w:rsid w:val="001C6664"/>
    <w:rsid w:val="001D15EF"/>
    <w:rsid w:val="001E0565"/>
    <w:rsid w:val="00263D1E"/>
    <w:rsid w:val="0028058D"/>
    <w:rsid w:val="0029349B"/>
    <w:rsid w:val="002C7CA6"/>
    <w:rsid w:val="002D2554"/>
    <w:rsid w:val="002D3E3C"/>
    <w:rsid w:val="003209FA"/>
    <w:rsid w:val="00322E72"/>
    <w:rsid w:val="00366614"/>
    <w:rsid w:val="00382D3E"/>
    <w:rsid w:val="0038325C"/>
    <w:rsid w:val="003C4E59"/>
    <w:rsid w:val="003E3E0C"/>
    <w:rsid w:val="003F4F84"/>
    <w:rsid w:val="0040124A"/>
    <w:rsid w:val="00412DBC"/>
    <w:rsid w:val="0041656D"/>
    <w:rsid w:val="004640BA"/>
    <w:rsid w:val="004869EA"/>
    <w:rsid w:val="004B02BE"/>
    <w:rsid w:val="004D633F"/>
    <w:rsid w:val="004E2C82"/>
    <w:rsid w:val="004F3586"/>
    <w:rsid w:val="00500476"/>
    <w:rsid w:val="00512E49"/>
    <w:rsid w:val="0051611D"/>
    <w:rsid w:val="00536A50"/>
    <w:rsid w:val="00551074"/>
    <w:rsid w:val="00575E03"/>
    <w:rsid w:val="005B7724"/>
    <w:rsid w:val="005C2E7F"/>
    <w:rsid w:val="005D13DE"/>
    <w:rsid w:val="005D3D12"/>
    <w:rsid w:val="005F2701"/>
    <w:rsid w:val="006356DC"/>
    <w:rsid w:val="00640D32"/>
    <w:rsid w:val="00674000"/>
    <w:rsid w:val="00684B6F"/>
    <w:rsid w:val="006B022F"/>
    <w:rsid w:val="006E6289"/>
    <w:rsid w:val="00700F9F"/>
    <w:rsid w:val="00706986"/>
    <w:rsid w:val="007102CB"/>
    <w:rsid w:val="007209C1"/>
    <w:rsid w:val="007235C2"/>
    <w:rsid w:val="007603B9"/>
    <w:rsid w:val="007928C1"/>
    <w:rsid w:val="007952AF"/>
    <w:rsid w:val="00795661"/>
    <w:rsid w:val="007F7412"/>
    <w:rsid w:val="00827662"/>
    <w:rsid w:val="008277D0"/>
    <w:rsid w:val="008332F5"/>
    <w:rsid w:val="0084351B"/>
    <w:rsid w:val="008556EE"/>
    <w:rsid w:val="00884919"/>
    <w:rsid w:val="00892727"/>
    <w:rsid w:val="008C75DD"/>
    <w:rsid w:val="00935165"/>
    <w:rsid w:val="0097326E"/>
    <w:rsid w:val="00986D59"/>
    <w:rsid w:val="009E3044"/>
    <w:rsid w:val="009F0D87"/>
    <w:rsid w:val="00A03D31"/>
    <w:rsid w:val="00A36B88"/>
    <w:rsid w:val="00A47989"/>
    <w:rsid w:val="00AA1FD9"/>
    <w:rsid w:val="00AF2A64"/>
    <w:rsid w:val="00AF304B"/>
    <w:rsid w:val="00B2566A"/>
    <w:rsid w:val="00B26265"/>
    <w:rsid w:val="00B26DC5"/>
    <w:rsid w:val="00B31DDD"/>
    <w:rsid w:val="00B55DB8"/>
    <w:rsid w:val="00B85221"/>
    <w:rsid w:val="00BA7E2B"/>
    <w:rsid w:val="00BC0E51"/>
    <w:rsid w:val="00BD397C"/>
    <w:rsid w:val="00BE22EE"/>
    <w:rsid w:val="00BF6BBF"/>
    <w:rsid w:val="00C46BD8"/>
    <w:rsid w:val="00C65B7C"/>
    <w:rsid w:val="00C744E5"/>
    <w:rsid w:val="00C77AA8"/>
    <w:rsid w:val="00CA1B0E"/>
    <w:rsid w:val="00CA2F2D"/>
    <w:rsid w:val="00CA56E2"/>
    <w:rsid w:val="00CD5D50"/>
    <w:rsid w:val="00D27972"/>
    <w:rsid w:val="00D74A73"/>
    <w:rsid w:val="00D935A5"/>
    <w:rsid w:val="00D93746"/>
    <w:rsid w:val="00D943DC"/>
    <w:rsid w:val="00D94FFF"/>
    <w:rsid w:val="00DE0563"/>
    <w:rsid w:val="00E639A4"/>
    <w:rsid w:val="00E776C5"/>
    <w:rsid w:val="00ED597F"/>
    <w:rsid w:val="00EE7592"/>
    <w:rsid w:val="00EF12FB"/>
    <w:rsid w:val="00EF62EB"/>
    <w:rsid w:val="00F2643C"/>
    <w:rsid w:val="00F72BFC"/>
    <w:rsid w:val="00F90BF0"/>
    <w:rsid w:val="00FB0C0C"/>
    <w:rsid w:val="00FC2832"/>
    <w:rsid w:val="00F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2ADA1"/>
  <w15:chartTrackingRefBased/>
  <w15:docId w15:val="{3E39C20F-76C6-4A3A-927E-900C9A58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b/>
      <w:bCs/>
      <w:color w:val="5B9BD5" w:themeColor="accent1"/>
      <w:sz w:val="24"/>
    </w:rPr>
  </w:style>
  <w:style w:type="character" w:customStyle="1" w:styleId="Ttulo1Car">
    <w:name w:val="Título 1 Car"/>
    <w:basedOn w:val="Fuentedeprrafopredeter"/>
    <w:link w:val="Ttulo1"/>
    <w:uiPriority w:val="9"/>
    <w:rPr>
      <w:b/>
      <w:bCs/>
      <w:caps/>
      <w:color w:val="1F4E79" w:themeColor="accent1" w:themeShade="80"/>
      <w:sz w:val="28"/>
    </w:rPr>
  </w:style>
  <w:style w:type="table" w:customStyle="1" w:styleId="Tabladesugerencia">
    <w:name w:val="Tabla de sugerencia"/>
    <w:basedOn w:val="Tabla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rencia">
    <w:name w:val="Texto de sugerencia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36"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Pr>
      <w:b/>
      <w:bCs/>
      <w:color w:val="5B9BD5" w:themeColor="accent1"/>
      <w:sz w:val="24"/>
    </w:rPr>
  </w:style>
  <w:style w:type="paragraph" w:styleId="Listaconvietas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Tablacon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clara">
    <w:name w:val="Grid Table Light"/>
    <w:basedOn w:val="Tab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Propuesta">
    <w:name w:val="Tabla Propuesta"/>
    <w:basedOn w:val="Tabla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xtonotapie">
    <w:name w:val="footnote text"/>
    <w:basedOn w:val="Normal"/>
    <w:link w:val="TextonotapieCar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TextonotapieCar">
    <w:name w:val="Texto nota pie Car"/>
    <w:basedOn w:val="Fuentedeprrafopredeter"/>
    <w:link w:val="Textonotapie"/>
    <w:uiPriority w:val="12"/>
    <w:rPr>
      <w:i/>
      <w:iCs/>
      <w:sz w:val="14"/>
    </w:rPr>
  </w:style>
  <w:style w:type="paragraph" w:customStyle="1" w:styleId="Decimalesdeltextodelatabla">
    <w:name w:val="Decimales del texto de la tabla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"/>
    <w:link w:val="FirmaCar"/>
    <w:uiPriority w:val="12"/>
    <w:unhideWhenUsed/>
    <w:qFormat/>
    <w:pPr>
      <w:spacing w:before="960" w:after="0" w:line="240" w:lineRule="auto"/>
    </w:pPr>
  </w:style>
  <w:style w:type="character" w:customStyle="1" w:styleId="FirmaCar">
    <w:name w:val="Firma Car"/>
    <w:basedOn w:val="Fuentedeprrafopredeter"/>
    <w:link w:val="Firma"/>
    <w:uiPriority w:val="12"/>
  </w:style>
  <w:style w:type="character" w:styleId="Hipervnculo">
    <w:name w:val="Hyperlink"/>
    <w:basedOn w:val="Fuentedeprrafopredeter"/>
    <w:uiPriority w:val="99"/>
    <w:unhideWhenUsed/>
    <w:rsid w:val="007209C1"/>
    <w:rPr>
      <w:color w:val="40ACD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209C1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BF6BB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276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76E"/>
    <w:rPr>
      <w:rFonts w:ascii="Segoe UI" w:hAnsi="Segoe UI" w:cs="Segoe UI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AF2A64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9272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927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2727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2727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2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272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nechaintx.com/en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file:///C:\Users\Victor\Desktop\OCI%20II\Sin%20t&#237;tulo-2.jp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victor@onechaintx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cb.ub.edu/e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\AppData\Roaming\Microsoft\Templates\Propuesta%20de%20servici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F6A1CB3984E7EAAC6E30074F32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AA56-889D-43B2-BCF0-A4FC4F3C8019}"/>
      </w:docPartPr>
      <w:docPartBody>
        <w:p w:rsidR="007C1A66" w:rsidRDefault="00F50F30" w:rsidP="00F50F30">
          <w:pPr>
            <w:pStyle w:val="A93F6A1CB3984E7EAAC6E30074F32257"/>
          </w:pPr>
          <w:r>
            <w:rPr>
              <w:rStyle w:val="Textodelmarcadordeposicin"/>
            </w:rPr>
            <w:t>Haga clic aquí para introducir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8C"/>
    <w:rsid w:val="00096BA3"/>
    <w:rsid w:val="001B7F8C"/>
    <w:rsid w:val="001F176A"/>
    <w:rsid w:val="00271F4E"/>
    <w:rsid w:val="00444CE3"/>
    <w:rsid w:val="00452A61"/>
    <w:rsid w:val="005A4BA1"/>
    <w:rsid w:val="005E5A55"/>
    <w:rsid w:val="007C1A66"/>
    <w:rsid w:val="007C4A43"/>
    <w:rsid w:val="007E3307"/>
    <w:rsid w:val="00895ABB"/>
    <w:rsid w:val="008D1D6A"/>
    <w:rsid w:val="008F5B0A"/>
    <w:rsid w:val="00A2145E"/>
    <w:rsid w:val="00A26F1C"/>
    <w:rsid w:val="00B126AF"/>
    <w:rsid w:val="00BA10F9"/>
    <w:rsid w:val="00BD532C"/>
    <w:rsid w:val="00C63618"/>
    <w:rsid w:val="00E415FA"/>
    <w:rsid w:val="00E43004"/>
    <w:rsid w:val="00E92756"/>
    <w:rsid w:val="00F069C2"/>
    <w:rsid w:val="00F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0F30"/>
    <w:rPr>
      <w:color w:val="808080"/>
    </w:rPr>
  </w:style>
  <w:style w:type="paragraph" w:customStyle="1" w:styleId="A93F6A1CB3984E7EAAC6E30074F32257">
    <w:name w:val="A93F6A1CB3984E7EAAC6E30074F32257"/>
    <w:rsid w:val="00F50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>Use this proposal template to pitch your services to a potential client. Customize the content in the template to suit your business and use the helpful hints included as guidance. Insert your company information and give your proposal a professional polish. 
</APDescription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840696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2012-06-04T06:22:00+00:00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664688</Value>
    </PublishStatusLookup>
    <APAuthor xmlns="2958f784-0ef9-4616-b22d-512a8cad1f0d">
      <UserInfo>
        <DisplayName>REDMOND\v-anij</DisplayName>
        <AccountId>2469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Document Template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TP102911895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BCF8500-B5B1-4A07-9B3E-ED77074F427B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2.xml><?xml version="1.0" encoding="utf-8"?>
<ds:datastoreItem xmlns:ds="http://schemas.openxmlformats.org/officeDocument/2006/customXml" ds:itemID="{EE2E1622-C33A-41F8-9435-0A3BACF63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30973-DF6B-4A70-9861-DA73087064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Propuesta de servicios.dotx</Template>
  <TotalTime>13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Cargo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OneChain Immunotherapeutics S.L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Víctor Manuel Díaz Cortés</cp:lastModifiedBy>
  <cp:revision>4</cp:revision>
  <dcterms:created xsi:type="dcterms:W3CDTF">2021-11-27T19:01:00Z</dcterms:created>
  <dcterms:modified xsi:type="dcterms:W3CDTF">2021-11-27T19:06:00Z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